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EBF5" w14:textId="77777777" w:rsidR="00CB3396" w:rsidRDefault="00CB3396" w:rsidP="00A11CFA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0A276E5" w14:textId="7587116A" w:rsidR="00A11CFA" w:rsidRPr="00E122F7" w:rsidRDefault="00A11CFA" w:rsidP="002D4449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المراجع العلمية الخاصة بمواد الأختبار التحريرى</w:t>
      </w:r>
      <w:r w:rsidR="002D444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لبرنامج الدكتوراه</w:t>
      </w: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:</w:t>
      </w:r>
    </w:p>
    <w:p w14:paraId="70C7688F" w14:textId="77777777" w:rsidR="000B7172" w:rsidRPr="00E122F7" w:rsidRDefault="000B7172" w:rsidP="000B71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تلوث المياه:</w:t>
      </w:r>
    </w:p>
    <w:p w14:paraId="2D032704" w14:textId="77777777" w:rsidR="000B7172" w:rsidRPr="006A1CC4" w:rsidRDefault="000B7172" w:rsidP="006A1CC4">
      <w:pPr>
        <w:spacing w:before="240" w:after="120" w:line="240" w:lineRule="auto"/>
        <w:ind w:left="1080" w:hanging="1234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A1CC4">
        <w:rPr>
          <w:rFonts w:asciiTheme="majorBidi" w:hAnsiTheme="majorBidi" w:cstheme="majorBidi"/>
          <w:b/>
          <w:bCs/>
          <w:sz w:val="28"/>
          <w:szCs w:val="28"/>
          <w:rtl/>
        </w:rPr>
        <w:t>كتاب" معالجة مياه الصرف الصناعى"-أحمد السروى, دار الكتب العلمية للنشر- القاهرة- مصر</w:t>
      </w:r>
    </w:p>
    <w:p w14:paraId="6CFCA209" w14:textId="77777777" w:rsidR="000B7172" w:rsidRPr="00E122F7" w:rsidRDefault="000B7172" w:rsidP="000B71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تلوث الهواء:</w:t>
      </w:r>
    </w:p>
    <w:p w14:paraId="32E12E74" w14:textId="77777777" w:rsidR="000B7172" w:rsidRPr="00E122F7" w:rsidRDefault="00610D06" w:rsidP="00CB3396">
      <w:pPr>
        <w:bidi w:val="0"/>
        <w:rPr>
          <w:rFonts w:asciiTheme="majorBidi" w:hAnsiTheme="majorBidi" w:cstheme="majorBidi"/>
          <w:sz w:val="28"/>
          <w:szCs w:val="28"/>
        </w:rPr>
      </w:pPr>
      <w:r w:rsidRPr="00E122F7">
        <w:rPr>
          <w:rFonts w:asciiTheme="majorBidi" w:hAnsiTheme="majorBidi" w:cstheme="majorBidi"/>
          <w:sz w:val="28"/>
          <w:szCs w:val="28"/>
        </w:rPr>
        <w:t>Air pollution- Health and environmental impact- 2010</w:t>
      </w:r>
    </w:p>
    <w:p w14:paraId="03BFE34C" w14:textId="75D96F0F" w:rsidR="000B7172" w:rsidRPr="00E122F7" w:rsidRDefault="007C1B97" w:rsidP="000B71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التحاليل الكيميائية</w:t>
      </w:r>
    </w:p>
    <w:p w14:paraId="4E6997E4" w14:textId="77777777" w:rsidR="007C1B97" w:rsidRPr="006A1CC4" w:rsidRDefault="007C1B97" w:rsidP="006A1CC4">
      <w:pPr>
        <w:pStyle w:val="ListParagraph"/>
        <w:bidi w:val="0"/>
        <w:ind w:left="0" w:right="-64"/>
        <w:rPr>
          <w:rFonts w:asciiTheme="majorBidi" w:hAnsiTheme="majorBidi" w:cstheme="majorBidi"/>
          <w:sz w:val="24"/>
          <w:szCs w:val="24"/>
        </w:rPr>
      </w:pPr>
      <w:r w:rsidRPr="006A1CC4">
        <w:rPr>
          <w:rFonts w:asciiTheme="majorBidi" w:hAnsiTheme="majorBidi" w:cstheme="majorBidi"/>
          <w:sz w:val="24"/>
          <w:szCs w:val="24"/>
        </w:rPr>
        <w:t xml:space="preserve">SAMPLE HANDLING AND TRACE ANALYSIS OF POLLUTANTS </w:t>
      </w:r>
    </w:p>
    <w:p w14:paraId="43F4D687" w14:textId="77777777" w:rsidR="007C1B97" w:rsidRPr="006A1CC4" w:rsidRDefault="007C1B97" w:rsidP="006A1CC4">
      <w:pPr>
        <w:pStyle w:val="ListParagraph"/>
        <w:bidi w:val="0"/>
        <w:ind w:left="0" w:right="-64"/>
        <w:rPr>
          <w:rFonts w:asciiTheme="majorBidi" w:hAnsiTheme="majorBidi" w:cstheme="majorBidi"/>
          <w:sz w:val="24"/>
          <w:szCs w:val="24"/>
        </w:rPr>
      </w:pPr>
      <w:r w:rsidRPr="006A1CC4">
        <w:rPr>
          <w:rFonts w:asciiTheme="majorBidi" w:hAnsiTheme="majorBidi" w:cstheme="majorBidi"/>
          <w:sz w:val="24"/>
          <w:szCs w:val="24"/>
        </w:rPr>
        <w:t>INNOVATIONS TO DETERMINE ORGANIC CONTAMINANTS</w:t>
      </w:r>
    </w:p>
    <w:p w14:paraId="008BC762" w14:textId="2BA7B068" w:rsidR="00610D06" w:rsidRPr="00E122F7" w:rsidRDefault="007C1B97" w:rsidP="006A1CC4">
      <w:pPr>
        <w:pStyle w:val="ListParagraph"/>
        <w:bidi w:val="0"/>
        <w:ind w:left="0" w:right="-64"/>
        <w:rPr>
          <w:rFonts w:asciiTheme="majorBidi" w:hAnsiTheme="majorBidi" w:cstheme="majorBidi"/>
          <w:b/>
          <w:bCs/>
          <w:sz w:val="28"/>
          <w:szCs w:val="28"/>
          <w:rtl/>
        </w:rPr>
      </w:pPr>
      <w:hyperlink r:id="rId5" w:history="1">
        <w:r w:rsidRPr="006A1CC4">
          <w:rPr>
            <w:rStyle w:val="Hyperlink"/>
            <w:rFonts w:asciiTheme="majorBidi" w:hAnsiTheme="majorBidi" w:cstheme="majorBidi"/>
            <w:sz w:val="24"/>
            <w:szCs w:val="24"/>
          </w:rPr>
          <w:t>https://www.google.com.sa/books/edition/Sample_Handling_and_Trace_Analysis_of_Po/LoO3EAAAQBAJ?hl=fr&amp;gbpv=1&amp;dq=chromatography+analysis+water+2020&amp;pg=PA209&amp;printsec=frontcover</w:t>
        </w:r>
      </w:hyperlink>
    </w:p>
    <w:p w14:paraId="1621CC57" w14:textId="77777777" w:rsidR="00191622" w:rsidRPr="00E122F7" w:rsidRDefault="00191622" w:rsidP="00191622">
      <w:pPr>
        <w:pStyle w:val="ListParagraph"/>
        <w:ind w:left="10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D42F891" w14:textId="20E81FAD" w:rsidR="00191622" w:rsidRPr="00E122F7" w:rsidRDefault="00191622" w:rsidP="000B7172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المخلفات الصلبة</w:t>
      </w:r>
    </w:p>
    <w:p w14:paraId="0413FED3" w14:textId="517C0AE1" w:rsidR="000926CD" w:rsidRPr="00E122F7" w:rsidRDefault="000926CD" w:rsidP="000926CD">
      <w:pPr>
        <w:pStyle w:val="ListParagraph"/>
        <w:bidi w:val="0"/>
        <w:ind w:left="0"/>
        <w:rPr>
          <w:rFonts w:asciiTheme="majorBidi" w:hAnsiTheme="majorBidi" w:cstheme="majorBidi"/>
          <w:sz w:val="24"/>
          <w:szCs w:val="24"/>
        </w:rPr>
      </w:pPr>
      <w:r w:rsidRPr="00E122F7">
        <w:rPr>
          <w:rFonts w:asciiTheme="majorBidi" w:hAnsiTheme="majorBidi" w:cstheme="majorBidi"/>
          <w:sz w:val="24"/>
          <w:szCs w:val="24"/>
        </w:rPr>
        <w:t xml:space="preserve">Zari, M. (2024). Characteristics and Impact Assessment of Municipal Solid Waste (MSW). In Technical Landfills and Waste Management: Volume 1: Landfill Impacts, Characterization and </w:t>
      </w:r>
      <w:proofErr w:type="spellStart"/>
      <w:r w:rsidRPr="00E122F7">
        <w:rPr>
          <w:rFonts w:asciiTheme="majorBidi" w:hAnsiTheme="majorBidi" w:cstheme="majorBidi"/>
          <w:sz w:val="24"/>
          <w:szCs w:val="24"/>
        </w:rPr>
        <w:t>Valorisation</w:t>
      </w:r>
      <w:proofErr w:type="spellEnd"/>
      <w:r w:rsidRPr="00E122F7">
        <w:rPr>
          <w:rFonts w:asciiTheme="majorBidi" w:hAnsiTheme="majorBidi" w:cstheme="majorBidi"/>
          <w:sz w:val="24"/>
          <w:szCs w:val="24"/>
        </w:rPr>
        <w:t xml:space="preserve"> (pp. 93-113). Cham: Springer Nature Switzerland.</w:t>
      </w:r>
    </w:p>
    <w:p w14:paraId="165E58FD" w14:textId="77777777" w:rsidR="00F85B01" w:rsidRPr="00E122F7" w:rsidRDefault="00F85B01" w:rsidP="00716B0A">
      <w:pPr>
        <w:pStyle w:val="ListParagraph"/>
        <w:bidi w:val="0"/>
        <w:ind w:left="10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5E88F7B9" w14:textId="77777777" w:rsidR="00F85B01" w:rsidRPr="00E122F7" w:rsidRDefault="00F85B01" w:rsidP="00F85B01">
      <w:pPr>
        <w:pStyle w:val="ListParagraph"/>
        <w:ind w:left="10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7F588A1A" w14:textId="5A85833E" w:rsidR="00610D06" w:rsidRPr="00E122F7" w:rsidRDefault="00E122F7" w:rsidP="00E122F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122F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الأحياء الدقيقة</w:t>
      </w:r>
    </w:p>
    <w:p w14:paraId="49DDAB77" w14:textId="039C6E88" w:rsidR="005903E5" w:rsidRPr="005903E5" w:rsidRDefault="000926CD" w:rsidP="005903E5">
      <w:pPr>
        <w:pStyle w:val="Heading1"/>
        <w:shd w:val="clear" w:color="auto" w:fill="FFFFFF"/>
        <w:spacing w:before="0" w:beforeAutospacing="0" w:after="315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122F7">
        <w:rPr>
          <w:rStyle w:val="fn"/>
          <w:rFonts w:asciiTheme="majorBidi" w:hAnsiTheme="majorBidi" w:cstheme="majorBidi"/>
          <w:b w:val="0"/>
          <w:bCs w:val="0"/>
          <w:color w:val="333333"/>
          <w:sz w:val="24"/>
          <w:szCs w:val="24"/>
        </w:rPr>
        <w:t>Environmental Microbiology and Biotechnology</w:t>
      </w:r>
      <w:r w:rsidR="00E122F7" w:rsidRPr="00E122F7">
        <w:rPr>
          <w:rStyle w:val="fn"/>
          <w:rFonts w:asciiTheme="majorBidi" w:hAnsiTheme="majorBidi" w:cstheme="majorBidi"/>
          <w:b w:val="0"/>
          <w:bCs w:val="0"/>
          <w:color w:val="333333"/>
          <w:sz w:val="24"/>
          <w:szCs w:val="24"/>
        </w:rPr>
        <w:t xml:space="preserve">. </w:t>
      </w:r>
      <w:hyperlink r:id="rId6" w:history="1">
        <w:r w:rsidR="005903E5" w:rsidRPr="005E593C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</w:rPr>
          <w:t>https://books.google.com/books/about/Environmental_Microbiology_and_Biotechno.html?hl=ar&amp;id=19X-DwAAQBAJ</w:t>
        </w:r>
      </w:hyperlink>
    </w:p>
    <w:p w14:paraId="5807C933" w14:textId="2AA650A2" w:rsidR="005903E5" w:rsidRPr="005903E5" w:rsidRDefault="005903E5" w:rsidP="005903E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903E5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الإدارة البيئية</w:t>
      </w:r>
    </w:p>
    <w:p w14:paraId="3DBE829E" w14:textId="77777777" w:rsidR="005903E5" w:rsidRPr="00E122F7" w:rsidRDefault="005903E5" w:rsidP="005903E5">
      <w:pPr>
        <w:pStyle w:val="Heading1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E122F7">
        <w:rPr>
          <w:rFonts w:asciiTheme="majorBidi" w:hAnsiTheme="majorBidi" w:cstheme="majorBidi"/>
          <w:b w:val="0"/>
          <w:bCs w:val="0"/>
          <w:sz w:val="24"/>
          <w:szCs w:val="24"/>
        </w:rPr>
        <w:t>The Role of Environmental Management Systems (EMS) in Driving Organizational Development and Environmental Sustainability</w:t>
      </w:r>
    </w:p>
    <w:p w14:paraId="50A5C01D" w14:textId="77777777" w:rsidR="005903E5" w:rsidRPr="006A1CC4" w:rsidRDefault="005903E5" w:rsidP="005903E5">
      <w:pPr>
        <w:pStyle w:val="ListParagraph"/>
        <w:bidi w:val="0"/>
        <w:ind w:left="1080" w:hanging="900"/>
        <w:rPr>
          <w:rFonts w:asciiTheme="majorBidi" w:hAnsiTheme="majorBidi" w:cstheme="majorBidi"/>
          <w:sz w:val="24"/>
          <w:szCs w:val="24"/>
          <w:u w:val="single"/>
        </w:rPr>
      </w:pPr>
      <w:r w:rsidRPr="00E122F7">
        <w:rPr>
          <w:rFonts w:asciiTheme="majorBidi" w:hAnsiTheme="majorBidi" w:cstheme="majorBidi"/>
          <w:sz w:val="24"/>
          <w:szCs w:val="24"/>
          <w:u w:val="single"/>
        </w:rPr>
        <w:t>Volume 4 Issue 1, Year 2025</w:t>
      </w:r>
      <w:r>
        <w:rPr>
          <w:rFonts w:asciiTheme="majorBidi" w:hAnsiTheme="majorBidi" w:cstheme="majorBidi"/>
          <w:sz w:val="24"/>
          <w:szCs w:val="24"/>
          <w:u w:val="single"/>
        </w:rPr>
        <w:t xml:space="preserve">. </w:t>
      </w:r>
      <w:r w:rsidRPr="006A1CC4">
        <w:rPr>
          <w:rFonts w:asciiTheme="majorBidi" w:hAnsiTheme="majorBidi" w:cstheme="majorBidi"/>
          <w:sz w:val="24"/>
          <w:szCs w:val="24"/>
          <w:u w:val="single"/>
        </w:rPr>
        <w:t>ISSN: 2832-403X (Online)</w:t>
      </w:r>
    </w:p>
    <w:p w14:paraId="57E6E8ED" w14:textId="400F17FE" w:rsidR="005903E5" w:rsidRPr="005903E5" w:rsidRDefault="005903E5" w:rsidP="005903E5">
      <w:pPr>
        <w:pStyle w:val="ListParagraph"/>
        <w:bidi w:val="0"/>
        <w:ind w:left="1080" w:hanging="900"/>
        <w:rPr>
          <w:rFonts w:asciiTheme="majorBidi" w:hAnsiTheme="majorBidi" w:cstheme="majorBidi"/>
          <w:color w:val="0563C1" w:themeColor="hyperlink"/>
          <w:sz w:val="24"/>
          <w:szCs w:val="24"/>
          <w:u w:val="single"/>
          <w:rtl/>
        </w:rPr>
      </w:pPr>
      <w:r w:rsidRPr="00E122F7">
        <w:rPr>
          <w:rFonts w:asciiTheme="majorBidi" w:hAnsiTheme="majorBidi" w:cstheme="majorBidi"/>
          <w:b/>
          <w:bCs/>
          <w:sz w:val="24"/>
          <w:szCs w:val="24"/>
          <w:u w:val="single"/>
        </w:rPr>
        <w:t>DOI: </w:t>
      </w:r>
      <w:hyperlink r:id="rId7" w:history="1">
        <w:r w:rsidRPr="00E122F7">
          <w:rPr>
            <w:rStyle w:val="Hyperlink"/>
            <w:rFonts w:asciiTheme="majorBidi" w:hAnsiTheme="majorBidi" w:cstheme="majorBidi"/>
            <w:sz w:val="24"/>
            <w:szCs w:val="24"/>
          </w:rPr>
          <w:t>https://doi.org/10.54536/ajec.v4i1.3748</w:t>
        </w:r>
      </w:hyperlink>
    </w:p>
    <w:p w14:paraId="3C72F99D" w14:textId="77777777" w:rsidR="005903E5" w:rsidRDefault="005903E5" w:rsidP="005903E5">
      <w:pPr>
        <w:pStyle w:val="ListParagraph"/>
        <w:ind w:left="108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21DEDF51" w14:textId="26470385" w:rsidR="005903E5" w:rsidRPr="005903E5" w:rsidRDefault="005903E5" w:rsidP="005903E5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903E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الضوضاء</w:t>
      </w:r>
    </w:p>
    <w:p w14:paraId="3AAE7922" w14:textId="7E29F3C0" w:rsidR="005903E5" w:rsidRPr="005903E5" w:rsidRDefault="005903E5" w:rsidP="00CB3396">
      <w:pPr>
        <w:bidi w:val="0"/>
        <w:ind w:right="-90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5903E5">
        <w:rPr>
          <w:rFonts w:asciiTheme="majorBidi" w:hAnsiTheme="majorBidi" w:cstheme="majorBidi"/>
          <w:sz w:val="28"/>
          <w:szCs w:val="28"/>
        </w:rPr>
        <w:t>Cyclists’ exposure to atmospheric and noise pollution: a systematic literature review. https://doi.org/10.1080/01441647.2021.1895361</w:t>
      </w:r>
    </w:p>
    <w:p w14:paraId="6F061A68" w14:textId="77777777" w:rsidR="005903E5" w:rsidRPr="00E122F7" w:rsidRDefault="005903E5" w:rsidP="005903E5">
      <w:pPr>
        <w:pStyle w:val="ListParagraph"/>
        <w:bidi w:val="0"/>
        <w:ind w:left="1080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</w:p>
    <w:p w14:paraId="5F1FA73C" w14:textId="77777777" w:rsidR="005903E5" w:rsidRPr="00E122F7" w:rsidRDefault="005903E5" w:rsidP="005903E5">
      <w:pPr>
        <w:pStyle w:val="Heading1"/>
        <w:shd w:val="clear" w:color="auto" w:fill="FFFFFF"/>
        <w:bidi/>
        <w:spacing w:before="0" w:beforeAutospacing="0" w:after="315" w:afterAutospacing="0"/>
        <w:rPr>
          <w:rFonts w:asciiTheme="majorBidi" w:hAnsiTheme="majorBidi" w:cstheme="majorBidi"/>
          <w:b w:val="0"/>
          <w:bCs w:val="0"/>
          <w:color w:val="333333"/>
          <w:sz w:val="24"/>
          <w:szCs w:val="24"/>
        </w:rPr>
      </w:pPr>
    </w:p>
    <w:sectPr w:rsidR="005903E5" w:rsidRPr="00E122F7" w:rsidSect="00B322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A0B9C"/>
    <w:multiLevelType w:val="hybridMultilevel"/>
    <w:tmpl w:val="D340ED88"/>
    <w:lvl w:ilvl="0" w:tplc="707A63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787DCC"/>
    <w:multiLevelType w:val="hybridMultilevel"/>
    <w:tmpl w:val="D340ED88"/>
    <w:lvl w:ilvl="0" w:tplc="707A63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C2D72"/>
    <w:multiLevelType w:val="hybridMultilevel"/>
    <w:tmpl w:val="88326F5C"/>
    <w:lvl w:ilvl="0" w:tplc="502E65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A241EE"/>
    <w:multiLevelType w:val="hybridMultilevel"/>
    <w:tmpl w:val="D340ED88"/>
    <w:lvl w:ilvl="0" w:tplc="707A63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2A7680"/>
    <w:multiLevelType w:val="hybridMultilevel"/>
    <w:tmpl w:val="7568A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1500">
    <w:abstractNumId w:val="4"/>
  </w:num>
  <w:num w:numId="2" w16cid:durableId="620500083">
    <w:abstractNumId w:val="2"/>
  </w:num>
  <w:num w:numId="3" w16cid:durableId="1160314940">
    <w:abstractNumId w:val="0"/>
  </w:num>
  <w:num w:numId="4" w16cid:durableId="1807969729">
    <w:abstractNumId w:val="3"/>
  </w:num>
  <w:num w:numId="5" w16cid:durableId="30494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64"/>
    <w:rsid w:val="000926CD"/>
    <w:rsid w:val="000B7172"/>
    <w:rsid w:val="00120EFF"/>
    <w:rsid w:val="00191622"/>
    <w:rsid w:val="001E387A"/>
    <w:rsid w:val="002836BC"/>
    <w:rsid w:val="002D4449"/>
    <w:rsid w:val="002F2B62"/>
    <w:rsid w:val="00307954"/>
    <w:rsid w:val="00401948"/>
    <w:rsid w:val="00493059"/>
    <w:rsid w:val="004C23EB"/>
    <w:rsid w:val="005326E9"/>
    <w:rsid w:val="005903E5"/>
    <w:rsid w:val="005F1C07"/>
    <w:rsid w:val="005F720F"/>
    <w:rsid w:val="00602705"/>
    <w:rsid w:val="00610D06"/>
    <w:rsid w:val="00614B58"/>
    <w:rsid w:val="006A1CC4"/>
    <w:rsid w:val="00716B0A"/>
    <w:rsid w:val="007C1B97"/>
    <w:rsid w:val="007E5AC6"/>
    <w:rsid w:val="00907D4B"/>
    <w:rsid w:val="00917420"/>
    <w:rsid w:val="00950DA8"/>
    <w:rsid w:val="00955AD2"/>
    <w:rsid w:val="009905ED"/>
    <w:rsid w:val="00A11CFA"/>
    <w:rsid w:val="00A55CEC"/>
    <w:rsid w:val="00AE48D0"/>
    <w:rsid w:val="00B00A13"/>
    <w:rsid w:val="00B322B3"/>
    <w:rsid w:val="00C15BBF"/>
    <w:rsid w:val="00CB3396"/>
    <w:rsid w:val="00D118BC"/>
    <w:rsid w:val="00D72664"/>
    <w:rsid w:val="00E122F7"/>
    <w:rsid w:val="00E1399D"/>
    <w:rsid w:val="00E73988"/>
    <w:rsid w:val="00EF5BD9"/>
    <w:rsid w:val="00F85B01"/>
    <w:rsid w:val="00F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A94E0"/>
  <w15:chartTrackingRefBased/>
  <w15:docId w15:val="{4170BEF7-CEAC-4A7D-9E6A-F8B834DD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120EF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B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6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20E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20E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0EFF"/>
    <w:rPr>
      <w:b/>
      <w:bCs/>
    </w:rPr>
  </w:style>
  <w:style w:type="character" w:customStyle="1" w:styleId="apple-converted-space">
    <w:name w:val="apple-converted-space"/>
    <w:basedOn w:val="DefaultParagraphFont"/>
    <w:rsid w:val="00120EFF"/>
  </w:style>
  <w:style w:type="paragraph" w:styleId="BalloonText">
    <w:name w:val="Balloon Text"/>
    <w:basedOn w:val="Normal"/>
    <w:link w:val="BalloonTextChar"/>
    <w:uiPriority w:val="99"/>
    <w:semiHidden/>
    <w:unhideWhenUsed/>
    <w:rsid w:val="00990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5E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B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1B9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n">
    <w:name w:val="fn"/>
    <w:basedOn w:val="DefaultParagraphFont"/>
    <w:rsid w:val="0009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4536/ajec.v4i1.37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com/books/about/Environmental_Microbiology_and_Biotechno.html?hl=ar&amp;id=19X-DwAAQBAJ" TargetMode="External"/><Relationship Id="rId5" Type="http://schemas.openxmlformats.org/officeDocument/2006/relationships/hyperlink" Target="https://www.google.com.sa/books/edition/Sample_Handling_and_Trace_Analysis_of_Po/LoO3EAAAQBAJ?hl=fr&amp;gbpv=1&amp;dq=chromatography+analysis+water+2020&amp;pg=PA209&amp;printsec=frontcov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191</Words>
  <Characters>1503</Characters>
  <Application>Microsoft Office Word</Application>
  <DocSecurity>0</DocSecurity>
  <Lines>57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ابوالفتوح بركات حسن عبدالله</dc:creator>
  <cp:keywords/>
  <dc:description/>
  <cp:lastModifiedBy>MOHAMAD ABO ALFOTOH BARAKAT HASSAN</cp:lastModifiedBy>
  <cp:revision>19</cp:revision>
  <cp:lastPrinted>2020-02-08T09:38:00Z</cp:lastPrinted>
  <dcterms:created xsi:type="dcterms:W3CDTF">2025-02-05T09:23:00Z</dcterms:created>
  <dcterms:modified xsi:type="dcterms:W3CDTF">2025-02-06T09:30:00Z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d714969f3ed4a51c86db775c123949699557e9737e7fe37eaf3dfdb0a7c8dded</vt:lpwstr>
  </property>
</Properties>
</file>