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159" w:rsidRDefault="00AC0E1A">
      <w:pPr>
        <w:pStyle w:val="Heading1"/>
        <w:rPr>
          <w:rtl/>
        </w:rPr>
      </w:pPr>
      <w:bookmarkStart w:id="0" w:name="_GoBack"/>
      <w:r>
        <w:t>KAUFD Alumni in Leadership Positions</w:t>
      </w:r>
    </w:p>
    <w:bookmarkEnd w:id="0"/>
    <w:p w:rsidR="0040563F" w:rsidRPr="0040563F" w:rsidRDefault="0040563F" w:rsidP="0040563F"/>
    <w:tbl>
      <w:tblPr>
        <w:tblStyle w:val="PlainTable1"/>
        <w:tblW w:w="9198" w:type="dxa"/>
        <w:tblLook w:val="04A0" w:firstRow="1" w:lastRow="0" w:firstColumn="1" w:lastColumn="0" w:noHBand="0" w:noVBand="1"/>
      </w:tblPr>
      <w:tblGrid>
        <w:gridCol w:w="2880"/>
        <w:gridCol w:w="2880"/>
        <w:gridCol w:w="3438"/>
      </w:tblGrid>
      <w:tr w:rsidR="00703159" w:rsidTr="00405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703159" w:rsidRDefault="00AC0E1A">
            <w:r>
              <w:t>Entity</w:t>
            </w:r>
          </w:p>
        </w:tc>
        <w:tc>
          <w:tcPr>
            <w:tcW w:w="2880" w:type="dxa"/>
          </w:tcPr>
          <w:p w:rsidR="00703159" w:rsidRDefault="00AC0E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KAUFD Alumni Name</w:t>
            </w:r>
          </w:p>
        </w:tc>
        <w:tc>
          <w:tcPr>
            <w:tcW w:w="3438" w:type="dxa"/>
          </w:tcPr>
          <w:p w:rsidR="00703159" w:rsidRDefault="00AC0E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Position</w:t>
            </w:r>
          </w:p>
        </w:tc>
      </w:tr>
      <w:tr w:rsidR="00703159" w:rsidTr="00405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703159" w:rsidRDefault="00AC0E1A">
            <w:r>
              <w:t>National</w:t>
            </w:r>
          </w:p>
        </w:tc>
        <w:tc>
          <w:tcPr>
            <w:tcW w:w="2880" w:type="dxa"/>
          </w:tcPr>
          <w:p w:rsidR="00703159" w:rsidRDefault="00AC0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Prof. Mohammed Elbeyari</w:t>
            </w:r>
          </w:p>
        </w:tc>
        <w:tc>
          <w:tcPr>
            <w:tcW w:w="3438" w:type="dxa"/>
          </w:tcPr>
          <w:p w:rsidR="00703159" w:rsidRDefault="00AC0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Former Dean, College of Dental Medicine, Umm Al-Qura University, Makkah, KSA</w:t>
            </w:r>
          </w:p>
        </w:tc>
      </w:tr>
      <w:tr w:rsidR="00703159" w:rsidTr="00405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703159" w:rsidRDefault="00AC0E1A">
            <w:r>
              <w:t>National</w:t>
            </w:r>
          </w:p>
        </w:tc>
        <w:tc>
          <w:tcPr>
            <w:tcW w:w="2880" w:type="dxa"/>
          </w:tcPr>
          <w:p w:rsidR="00703159" w:rsidRDefault="00AC0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Prof. Fahad Al-Harbi</w:t>
            </w:r>
          </w:p>
        </w:tc>
        <w:tc>
          <w:tcPr>
            <w:tcW w:w="3438" w:type="dxa"/>
          </w:tcPr>
          <w:p w:rsidR="00703159" w:rsidRDefault="00AC0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Dean, College of Dentistry, Imam </w:t>
            </w:r>
            <w:r>
              <w:t>Abdulrahman Bin Faisal University, Dammam, KSA</w:t>
            </w:r>
          </w:p>
        </w:tc>
      </w:tr>
      <w:tr w:rsidR="00703159" w:rsidTr="00405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703159" w:rsidRDefault="00AC0E1A">
            <w:r>
              <w:t>National</w:t>
            </w:r>
          </w:p>
        </w:tc>
        <w:tc>
          <w:tcPr>
            <w:tcW w:w="2880" w:type="dxa"/>
          </w:tcPr>
          <w:p w:rsidR="00703159" w:rsidRDefault="00AC0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Dr. Ahmed Alnazawi</w:t>
            </w:r>
          </w:p>
        </w:tc>
        <w:tc>
          <w:tcPr>
            <w:tcW w:w="3438" w:type="dxa"/>
          </w:tcPr>
          <w:p w:rsidR="00703159" w:rsidRDefault="00AC0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Dean, College of Dentistry, Taibah University, Medinah, KSA</w:t>
            </w:r>
          </w:p>
        </w:tc>
      </w:tr>
      <w:tr w:rsidR="00703159" w:rsidTr="00405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703159" w:rsidRDefault="00AC0E1A">
            <w:r>
              <w:t>National</w:t>
            </w:r>
          </w:p>
        </w:tc>
        <w:tc>
          <w:tcPr>
            <w:tcW w:w="2880" w:type="dxa"/>
          </w:tcPr>
          <w:p w:rsidR="00703159" w:rsidRDefault="00AC0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Dr. Dhafir Alasmari</w:t>
            </w:r>
          </w:p>
        </w:tc>
        <w:tc>
          <w:tcPr>
            <w:tcW w:w="3438" w:type="dxa"/>
          </w:tcPr>
          <w:p w:rsidR="00703159" w:rsidRDefault="00AC0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Dean, College of Dentistry, Alqasim University, Qasim, KSA</w:t>
            </w:r>
          </w:p>
        </w:tc>
      </w:tr>
      <w:tr w:rsidR="00703159" w:rsidTr="00405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703159" w:rsidRDefault="00AC0E1A">
            <w:r>
              <w:t>National</w:t>
            </w:r>
          </w:p>
        </w:tc>
        <w:tc>
          <w:tcPr>
            <w:tcW w:w="2880" w:type="dxa"/>
          </w:tcPr>
          <w:p w:rsidR="00703159" w:rsidRDefault="00AC0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Dr. Yousef Althumali</w:t>
            </w:r>
          </w:p>
        </w:tc>
        <w:tc>
          <w:tcPr>
            <w:tcW w:w="3438" w:type="dxa"/>
          </w:tcPr>
          <w:p w:rsidR="00703159" w:rsidRDefault="00AC0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Dean, Faculty of Dentistry, Taif University, Taif, KSA</w:t>
            </w:r>
          </w:p>
        </w:tc>
      </w:tr>
      <w:tr w:rsidR="00703159" w:rsidTr="00405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703159" w:rsidRDefault="00AC0E1A">
            <w:r>
              <w:t>National</w:t>
            </w:r>
          </w:p>
        </w:tc>
        <w:tc>
          <w:tcPr>
            <w:tcW w:w="2880" w:type="dxa"/>
          </w:tcPr>
          <w:p w:rsidR="00703159" w:rsidRDefault="00AC0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Dr. Awadh Albeshi</w:t>
            </w:r>
          </w:p>
        </w:tc>
        <w:tc>
          <w:tcPr>
            <w:tcW w:w="3438" w:type="dxa"/>
          </w:tcPr>
          <w:p w:rsidR="00703159" w:rsidRDefault="00AC0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Former Dean, College of Dental Medicine, Hail University, Hail, KSA</w:t>
            </w:r>
          </w:p>
        </w:tc>
      </w:tr>
      <w:tr w:rsidR="00703159" w:rsidTr="00405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703159" w:rsidRDefault="00AC0E1A">
            <w:r>
              <w:t>National</w:t>
            </w:r>
          </w:p>
        </w:tc>
        <w:tc>
          <w:tcPr>
            <w:tcW w:w="2880" w:type="dxa"/>
          </w:tcPr>
          <w:p w:rsidR="00703159" w:rsidRDefault="00AC0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Dr. Mohammed Alharthi</w:t>
            </w:r>
          </w:p>
        </w:tc>
        <w:tc>
          <w:tcPr>
            <w:tcW w:w="3438" w:type="dxa"/>
          </w:tcPr>
          <w:p w:rsidR="00703159" w:rsidRDefault="00AC0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Vice Dean, College of Dental Medicine, Umm Al-Qura University, Makkah, </w:t>
            </w:r>
            <w:r>
              <w:t>KSA</w:t>
            </w:r>
          </w:p>
        </w:tc>
      </w:tr>
      <w:tr w:rsidR="00703159" w:rsidTr="00405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703159" w:rsidRDefault="00AC0E1A">
            <w:r>
              <w:t>National</w:t>
            </w:r>
          </w:p>
        </w:tc>
        <w:tc>
          <w:tcPr>
            <w:tcW w:w="2880" w:type="dxa"/>
          </w:tcPr>
          <w:p w:rsidR="00703159" w:rsidRDefault="00AC0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Dr. Sara Tahir</w:t>
            </w:r>
          </w:p>
        </w:tc>
        <w:tc>
          <w:tcPr>
            <w:tcW w:w="3438" w:type="dxa"/>
          </w:tcPr>
          <w:p w:rsidR="00703159" w:rsidRDefault="00AC0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Vice Dean Female Section, College of Dental Medicine, Umm Al-Qura University, Makkah, KSA</w:t>
            </w:r>
          </w:p>
        </w:tc>
      </w:tr>
      <w:tr w:rsidR="00703159" w:rsidTr="00405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703159" w:rsidRDefault="00AC0E1A">
            <w:r>
              <w:t>National</w:t>
            </w:r>
          </w:p>
        </w:tc>
        <w:tc>
          <w:tcPr>
            <w:tcW w:w="2880" w:type="dxa"/>
          </w:tcPr>
          <w:p w:rsidR="00703159" w:rsidRDefault="00AC0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Dr. Jehan Al-Humaid</w:t>
            </w:r>
          </w:p>
        </w:tc>
        <w:tc>
          <w:tcPr>
            <w:tcW w:w="3438" w:type="dxa"/>
          </w:tcPr>
          <w:p w:rsidR="00703159" w:rsidRDefault="00AC0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Vice Dean Female Section Affairs, College of Dentistry, Imam Abdulrahman Bin Faisal University, Dammam, KSA</w:t>
            </w:r>
          </w:p>
        </w:tc>
      </w:tr>
      <w:tr w:rsidR="00703159" w:rsidTr="00405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703159" w:rsidRDefault="00AC0E1A">
            <w:r>
              <w:t>National</w:t>
            </w:r>
          </w:p>
        </w:tc>
        <w:tc>
          <w:tcPr>
            <w:tcW w:w="2880" w:type="dxa"/>
          </w:tcPr>
          <w:p w:rsidR="00703159" w:rsidRDefault="00AC0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Dr. Suliman Shaheen</w:t>
            </w:r>
          </w:p>
        </w:tc>
        <w:tc>
          <w:tcPr>
            <w:tcW w:w="3438" w:type="dxa"/>
          </w:tcPr>
          <w:p w:rsidR="00703159" w:rsidRDefault="00AC0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Vice Dean Academic Affairs, College of Dentistry, Imam Abdulrahman Bin Faisal University, Dammam, KSA</w:t>
            </w:r>
          </w:p>
        </w:tc>
      </w:tr>
      <w:tr w:rsidR="00703159" w:rsidTr="00405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703159" w:rsidRDefault="00AC0E1A">
            <w:r>
              <w:t>National</w:t>
            </w:r>
          </w:p>
        </w:tc>
        <w:tc>
          <w:tcPr>
            <w:tcW w:w="2880" w:type="dxa"/>
          </w:tcPr>
          <w:p w:rsidR="00703159" w:rsidRDefault="00AC0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Dr. Budr Othman</w:t>
            </w:r>
          </w:p>
        </w:tc>
        <w:tc>
          <w:tcPr>
            <w:tcW w:w="3438" w:type="dxa"/>
          </w:tcPr>
          <w:p w:rsidR="00703159" w:rsidRDefault="00AC0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Vice Dean Academic Affairs, College of Dentistry, Taibah University, Medinah, KSA</w:t>
            </w:r>
          </w:p>
        </w:tc>
      </w:tr>
      <w:tr w:rsidR="00703159" w:rsidTr="00405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703159" w:rsidRDefault="00AC0E1A">
            <w:r>
              <w:t>National</w:t>
            </w:r>
          </w:p>
        </w:tc>
        <w:tc>
          <w:tcPr>
            <w:tcW w:w="2880" w:type="dxa"/>
          </w:tcPr>
          <w:p w:rsidR="00703159" w:rsidRDefault="00AC0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</w:t>
            </w:r>
            <w:r>
              <w:t>Rayan Ba-Habri</w:t>
            </w:r>
          </w:p>
        </w:tc>
        <w:tc>
          <w:tcPr>
            <w:tcW w:w="3438" w:type="dxa"/>
          </w:tcPr>
          <w:p w:rsidR="00703159" w:rsidRDefault="00AC0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Vice Dean Administration and Clinical Affairs, College of Dentistry, Taibah University, Medinah, KSA</w:t>
            </w:r>
          </w:p>
        </w:tc>
      </w:tr>
      <w:tr w:rsidR="00703159" w:rsidTr="00405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703159" w:rsidRDefault="00AC0E1A">
            <w:r>
              <w:t>National</w:t>
            </w:r>
          </w:p>
        </w:tc>
        <w:tc>
          <w:tcPr>
            <w:tcW w:w="2880" w:type="dxa"/>
          </w:tcPr>
          <w:p w:rsidR="00703159" w:rsidRDefault="00AC0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Dr. Sari Burzanji</w:t>
            </w:r>
          </w:p>
        </w:tc>
        <w:tc>
          <w:tcPr>
            <w:tcW w:w="3438" w:type="dxa"/>
          </w:tcPr>
          <w:p w:rsidR="00703159" w:rsidRDefault="00AC0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Vice Dean Postgraduate Studies and Research, College of Dentistry, Taibah University, Medinah, KSA</w:t>
            </w:r>
          </w:p>
        </w:tc>
      </w:tr>
      <w:tr w:rsidR="00703159" w:rsidTr="00405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703159" w:rsidRDefault="00AC0E1A">
            <w:r>
              <w:t>National</w:t>
            </w:r>
          </w:p>
        </w:tc>
        <w:tc>
          <w:tcPr>
            <w:tcW w:w="2880" w:type="dxa"/>
          </w:tcPr>
          <w:p w:rsidR="00703159" w:rsidRDefault="00AC0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Dr.</w:t>
            </w:r>
            <w:r>
              <w:t xml:space="preserve"> Albaraa Alulaian</w:t>
            </w:r>
          </w:p>
        </w:tc>
        <w:tc>
          <w:tcPr>
            <w:tcW w:w="3438" w:type="dxa"/>
          </w:tcPr>
          <w:p w:rsidR="00703159" w:rsidRDefault="00AC0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Vice Dean for Development, College of Dentistry, Taibah University, Medinah, KSA</w:t>
            </w:r>
          </w:p>
        </w:tc>
      </w:tr>
      <w:tr w:rsidR="00703159" w:rsidTr="00405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703159" w:rsidRDefault="00AC0E1A">
            <w:r>
              <w:lastRenderedPageBreak/>
              <w:t>National</w:t>
            </w:r>
          </w:p>
        </w:tc>
        <w:tc>
          <w:tcPr>
            <w:tcW w:w="2880" w:type="dxa"/>
          </w:tcPr>
          <w:p w:rsidR="00703159" w:rsidRDefault="00AC0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Dr. Safa Jambi</w:t>
            </w:r>
          </w:p>
        </w:tc>
        <w:tc>
          <w:tcPr>
            <w:tcW w:w="3438" w:type="dxa"/>
          </w:tcPr>
          <w:p w:rsidR="00703159" w:rsidRDefault="00AC0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Vice Dean Female Section, College of Dentistry, Taibah University, Medinah, KSA</w:t>
            </w:r>
          </w:p>
        </w:tc>
      </w:tr>
      <w:tr w:rsidR="00703159" w:rsidTr="00405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703159" w:rsidRDefault="00AC0E1A">
            <w:r>
              <w:t>National</w:t>
            </w:r>
          </w:p>
        </w:tc>
        <w:tc>
          <w:tcPr>
            <w:tcW w:w="2880" w:type="dxa"/>
          </w:tcPr>
          <w:p w:rsidR="00703159" w:rsidRDefault="00AC0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Dr. Othman Noor Wali</w:t>
            </w:r>
          </w:p>
        </w:tc>
        <w:tc>
          <w:tcPr>
            <w:tcW w:w="3438" w:type="dxa"/>
          </w:tcPr>
          <w:p w:rsidR="00703159" w:rsidRDefault="00AC0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Vice Dean, Ibn Sina </w:t>
            </w:r>
            <w:r>
              <w:t>National College for Medical Studies – Dentistry Program, Jeddah, KSA</w:t>
            </w:r>
          </w:p>
        </w:tc>
      </w:tr>
      <w:tr w:rsidR="00703159" w:rsidTr="00405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703159" w:rsidRDefault="00AC0E1A">
            <w:r>
              <w:t>National</w:t>
            </w:r>
          </w:p>
        </w:tc>
        <w:tc>
          <w:tcPr>
            <w:tcW w:w="2880" w:type="dxa"/>
          </w:tcPr>
          <w:p w:rsidR="00703159" w:rsidRDefault="00AC0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Dr. Basem Abuzenada</w:t>
            </w:r>
          </w:p>
        </w:tc>
        <w:tc>
          <w:tcPr>
            <w:tcW w:w="3438" w:type="dxa"/>
          </w:tcPr>
          <w:p w:rsidR="00703159" w:rsidRDefault="00AC0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Head of Program, Batterjee Medical College – Dentistry Program, Jeddah, KSA</w:t>
            </w:r>
          </w:p>
        </w:tc>
      </w:tr>
      <w:tr w:rsidR="00703159" w:rsidTr="00405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703159" w:rsidRDefault="00AC0E1A">
            <w:r>
              <w:t>National</w:t>
            </w:r>
          </w:p>
        </w:tc>
        <w:tc>
          <w:tcPr>
            <w:tcW w:w="2880" w:type="dxa"/>
          </w:tcPr>
          <w:p w:rsidR="00703159" w:rsidRDefault="00AC0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Dr. Fawzi Al-Ghamdi</w:t>
            </w:r>
          </w:p>
        </w:tc>
        <w:tc>
          <w:tcPr>
            <w:tcW w:w="3438" w:type="dxa"/>
          </w:tcPr>
          <w:p w:rsidR="00703159" w:rsidRDefault="00AC0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Director of Dentistry Department in Jeddah – </w:t>
            </w:r>
            <w:r>
              <w:t>Ministry of Health, Jeddah, KSA</w:t>
            </w:r>
          </w:p>
        </w:tc>
      </w:tr>
      <w:tr w:rsidR="00703159" w:rsidTr="00405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703159" w:rsidRDefault="00AC0E1A">
            <w:r>
              <w:t>National</w:t>
            </w:r>
          </w:p>
        </w:tc>
        <w:tc>
          <w:tcPr>
            <w:tcW w:w="2880" w:type="dxa"/>
          </w:tcPr>
          <w:p w:rsidR="00703159" w:rsidRDefault="00AC0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Dr. Mustafa Baljoon</w:t>
            </w:r>
          </w:p>
        </w:tc>
        <w:tc>
          <w:tcPr>
            <w:tcW w:w="3438" w:type="dxa"/>
          </w:tcPr>
          <w:p w:rsidR="00703159" w:rsidRDefault="00AC0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Director General of Health Affairs in Makkah Region – Ministry of Health, Makkah, KSA</w:t>
            </w:r>
          </w:p>
        </w:tc>
      </w:tr>
      <w:tr w:rsidR="00703159" w:rsidTr="00405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703159" w:rsidRDefault="00AC0E1A">
            <w:r>
              <w:t>International</w:t>
            </w:r>
          </w:p>
        </w:tc>
        <w:tc>
          <w:tcPr>
            <w:tcW w:w="2880" w:type="dxa"/>
          </w:tcPr>
          <w:p w:rsidR="00703159" w:rsidRDefault="00AC0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Dr. Mohamed Masoud</w:t>
            </w:r>
          </w:p>
        </w:tc>
        <w:tc>
          <w:tcPr>
            <w:tcW w:w="3438" w:type="dxa"/>
          </w:tcPr>
          <w:p w:rsidR="00703159" w:rsidRDefault="00AC0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Director, Advanced Graduate Education Program in Orthodontics, Harvard Sch</w:t>
            </w:r>
            <w:r>
              <w:t>ool of Dental Medicine, USA</w:t>
            </w:r>
          </w:p>
        </w:tc>
      </w:tr>
      <w:tr w:rsidR="00703159" w:rsidTr="00405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703159" w:rsidRDefault="00AC0E1A">
            <w:r>
              <w:t>International</w:t>
            </w:r>
          </w:p>
        </w:tc>
        <w:tc>
          <w:tcPr>
            <w:tcW w:w="2880" w:type="dxa"/>
          </w:tcPr>
          <w:p w:rsidR="00703159" w:rsidRDefault="00AC0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Dr. Dina Al-Tayeb</w:t>
            </w:r>
          </w:p>
        </w:tc>
        <w:tc>
          <w:tcPr>
            <w:tcW w:w="3438" w:type="dxa"/>
          </w:tcPr>
          <w:p w:rsidR="00703159" w:rsidRDefault="00AC0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Member of Tufts Dental Board of Advisors and the Dental Campaign Committee, USA; Member of the Membership Advisory Committee at the American Academy of Periodontology</w:t>
            </w:r>
          </w:p>
        </w:tc>
      </w:tr>
    </w:tbl>
    <w:p w:rsidR="00AC0E1A" w:rsidRDefault="00AC0E1A"/>
    <w:sectPr w:rsidR="00AC0E1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0563F"/>
    <w:rsid w:val="00703159"/>
    <w:rsid w:val="00AA1D8D"/>
    <w:rsid w:val="00AC0E1A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B94F86"/>
  <w14:defaultImageDpi w14:val="300"/>
  <w15:docId w15:val="{5B574658-1FFC-47C1-BE0A-CDB7891F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PlainTable1">
    <w:name w:val="Plain Table 1"/>
    <w:basedOn w:val="TableNormal"/>
    <w:uiPriority w:val="99"/>
    <w:rsid w:val="004056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E9B414-DAA8-4047-BE74-C2CC9D543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NADIA HAMED FARAJALLAH ALSULAMI</cp:lastModifiedBy>
  <cp:revision>2</cp:revision>
  <dcterms:created xsi:type="dcterms:W3CDTF">2013-12-23T23:15:00Z</dcterms:created>
  <dcterms:modified xsi:type="dcterms:W3CDTF">2025-08-28T05:50:00Z</dcterms:modified>
  <cp:category/>
</cp:coreProperties>
</file>