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234AB7" w:rsidRDefault="000D2FB8" w:rsidP="00476981">
            <w:pPr>
              <w:spacing w:after="0" w:line="240" w:lineRule="auto"/>
              <w:rPr>
                <w:rFonts w:asciiTheme="majorBidi" w:hAnsiTheme="majorBidi" w:cstheme="majorBidi"/>
                <w:rtl/>
              </w:rPr>
            </w:pPr>
            <w:proofErr w:type="spellStart"/>
            <w:r w:rsidRPr="00234AB7">
              <w:rPr>
                <w:rFonts w:ascii="Tahoma" w:hAnsi="Tahoma" w:cs="Tahoma"/>
                <w:color w:val="2A2A2A"/>
              </w:rPr>
              <w:t>Usman</w:t>
            </w:r>
            <w:proofErr w:type="spellEnd"/>
            <w:r w:rsidRPr="00234AB7">
              <w:rPr>
                <w:rFonts w:ascii="Tahoma" w:hAnsi="Tahoma" w:cs="Tahoma"/>
                <w:color w:val="2A2A2A"/>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234AB7" w:rsidRDefault="00234AB7" w:rsidP="00E36128">
            <w:pPr>
              <w:pStyle w:val="Style"/>
              <w:bidi/>
              <w:ind w:left="28"/>
              <w:rPr>
                <w:rFonts w:asciiTheme="majorBidi" w:hAnsiTheme="majorBidi" w:cstheme="majorBidi"/>
                <w:sz w:val="22"/>
                <w:szCs w:val="22"/>
                <w:rtl/>
              </w:rPr>
            </w:pPr>
            <w:r>
              <w:rPr>
                <w:rFonts w:asciiTheme="majorBidi" w:hAnsiTheme="majorBidi" w:cstheme="majorBidi" w:hint="cs"/>
                <w:sz w:val="22"/>
                <w:szCs w:val="22"/>
                <w:rtl/>
              </w:rPr>
              <w:t xml:space="preserve">تصميم النماذج المبني على الكائنات باستخدام لغة النمذجة الموحدة </w:t>
            </w:r>
            <w:r w:rsidRPr="00234AB7">
              <w:rPr>
                <w:rFonts w:ascii="Times New Roman" w:eastAsia="Calibri" w:hAnsi="Times New Roman" w:cs="Times New Roman"/>
                <w:sz w:val="22"/>
                <w:szCs w:val="22"/>
              </w:rPr>
              <w:t>U</w:t>
            </w:r>
            <w:r w:rsidRPr="00234AB7">
              <w:rPr>
                <w:rFonts w:ascii="Times New Roman" w:eastAsia="Calibri" w:hAnsi="Times New Roman" w:cs="Times New Roman"/>
                <w:sz w:val="22"/>
                <w:szCs w:val="22"/>
                <w:vertAlign w:val="superscript"/>
              </w:rPr>
              <w:t>2</w:t>
            </w:r>
            <w:r w:rsidRPr="00234AB7">
              <w:rPr>
                <w:rFonts w:ascii="Times New Roman" w:eastAsia="Calibri" w:hAnsi="Times New Roman" w:cs="Times New Roman"/>
                <w:sz w:val="22"/>
                <w:szCs w:val="22"/>
              </w:rPr>
              <w:t>ML</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861F2D" w:rsidRPr="00234AB7" w:rsidRDefault="00861F2D" w:rsidP="00234AB7">
            <w:pPr>
              <w:bidi/>
              <w:jc w:val="right"/>
              <w:rPr>
                <w:rFonts w:ascii="Times New Roman" w:eastAsia="Calibri" w:hAnsi="Times New Roman" w:cs="Times New Roman"/>
              </w:rPr>
            </w:pPr>
            <w:r w:rsidRPr="00234AB7">
              <w:rPr>
                <w:rFonts w:ascii="Times New Roman" w:eastAsia="Calibri" w:hAnsi="Times New Roman" w:cs="Times New Roman"/>
              </w:rPr>
              <w:t>Object Based Designing of Pattern using U</w:t>
            </w:r>
            <w:r w:rsidRPr="00234AB7">
              <w:rPr>
                <w:rFonts w:ascii="Times New Roman" w:eastAsia="Calibri" w:hAnsi="Times New Roman" w:cs="Times New Roman"/>
                <w:vertAlign w:val="superscript"/>
              </w:rPr>
              <w:t>2</w:t>
            </w:r>
            <w:r w:rsidRPr="00234AB7">
              <w:rPr>
                <w:rFonts w:ascii="Times New Roman" w:eastAsia="Calibri" w:hAnsi="Times New Roman" w:cs="Times New Roman"/>
              </w:rPr>
              <w:t>ML</w:t>
            </w:r>
          </w:p>
          <w:p w:rsidR="004D7195" w:rsidRPr="00234AB7" w:rsidRDefault="004D7195" w:rsidP="00296ED4">
            <w:pPr>
              <w:pStyle w:val="Style"/>
              <w:ind w:left="28"/>
              <w:rPr>
                <w:rFonts w:asciiTheme="majorBidi" w:hAnsiTheme="majorBidi" w:cstheme="majorBidi"/>
                <w:sz w:val="22"/>
                <w:szCs w:val="22"/>
                <w:rtl/>
              </w:rPr>
            </w:pP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234AB7" w:rsidRDefault="00234AB7" w:rsidP="00296ED4">
            <w:pPr>
              <w:bidi/>
              <w:rPr>
                <w:rFonts w:asciiTheme="majorBidi" w:hAnsiTheme="majorBidi" w:cstheme="majorBidi"/>
              </w:rPr>
            </w:pPr>
            <w:r>
              <w:rPr>
                <w:rFonts w:asciiTheme="majorBidi" w:hAnsiTheme="majorBidi" w:cstheme="majorBidi" w:hint="cs"/>
                <w:rtl/>
              </w:rPr>
              <w:t>هندسة البرمجيات ، لغة النمذجة الموحدة</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861F2D" w:rsidTr="00437BAE">
        <w:trPr>
          <w:jc w:val="center"/>
        </w:trPr>
        <w:tc>
          <w:tcPr>
            <w:tcW w:w="7366" w:type="dxa"/>
          </w:tcPr>
          <w:p w:rsidR="00861F2D" w:rsidRPr="00234AB7" w:rsidRDefault="00861F2D" w:rsidP="00234AB7">
            <w:pPr>
              <w:bidi/>
              <w:jc w:val="right"/>
              <w:rPr>
                <w:rFonts w:ascii="Times New Roman" w:hAnsi="Times New Roman" w:cs="Times New Roman"/>
                <w:rtl/>
              </w:rPr>
            </w:pPr>
            <w:r w:rsidRPr="00234AB7">
              <w:rPr>
                <w:rFonts w:ascii="Times New Roman" w:hAnsi="Times New Roman" w:cs="Times New Roman"/>
              </w:rPr>
              <w:t xml:space="preserve">S/W Engineering-UML </w:t>
            </w:r>
          </w:p>
        </w:tc>
        <w:tc>
          <w:tcPr>
            <w:tcW w:w="3197" w:type="dxa"/>
          </w:tcPr>
          <w:p w:rsidR="00861F2D" w:rsidRPr="00F424F9" w:rsidRDefault="00861F2D"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861F2D" w:rsidTr="00437BAE">
        <w:trPr>
          <w:jc w:val="center"/>
        </w:trPr>
        <w:tc>
          <w:tcPr>
            <w:tcW w:w="7366" w:type="dxa"/>
          </w:tcPr>
          <w:p w:rsidR="00861F2D" w:rsidRPr="00234AB7" w:rsidRDefault="00861F2D" w:rsidP="006065AA">
            <w:pPr>
              <w:bidi/>
              <w:jc w:val="right"/>
              <w:rPr>
                <w:rFonts w:asciiTheme="majorBidi" w:hAnsiTheme="majorBidi" w:cstheme="majorBidi"/>
              </w:rPr>
            </w:pPr>
          </w:p>
        </w:tc>
        <w:tc>
          <w:tcPr>
            <w:tcW w:w="3197" w:type="dxa"/>
          </w:tcPr>
          <w:p w:rsidR="00861F2D" w:rsidRPr="00F424F9" w:rsidRDefault="00861F2D"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861F2D" w:rsidTr="00437BAE">
        <w:trPr>
          <w:jc w:val="center"/>
        </w:trPr>
        <w:tc>
          <w:tcPr>
            <w:tcW w:w="7366" w:type="dxa"/>
          </w:tcPr>
          <w:p w:rsidR="00861F2D" w:rsidRPr="00234AB7" w:rsidRDefault="00861F2D" w:rsidP="008F6354">
            <w:pPr>
              <w:bidi/>
              <w:jc w:val="center"/>
              <w:rPr>
                <w:rFonts w:ascii="Times New Roman" w:hAnsi="Times New Roman" w:cs="Times New Roman"/>
                <w:rtl/>
              </w:rPr>
            </w:pPr>
          </w:p>
        </w:tc>
        <w:tc>
          <w:tcPr>
            <w:tcW w:w="3197" w:type="dxa"/>
          </w:tcPr>
          <w:p w:rsidR="00861F2D" w:rsidRPr="00F424F9" w:rsidRDefault="00861F2D"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861F2D" w:rsidTr="00437BAE">
        <w:trPr>
          <w:jc w:val="center"/>
        </w:trPr>
        <w:tc>
          <w:tcPr>
            <w:tcW w:w="7366" w:type="dxa"/>
          </w:tcPr>
          <w:p w:rsidR="00861F2D" w:rsidRPr="00234AB7" w:rsidRDefault="00740D5F" w:rsidP="005F75EB">
            <w:pPr>
              <w:bidi/>
              <w:jc w:val="right"/>
              <w:rPr>
                <w:rFonts w:asciiTheme="majorBidi" w:hAnsiTheme="majorBidi" w:cstheme="majorBidi"/>
                <w:rtl/>
              </w:rPr>
            </w:pPr>
            <w:r>
              <w:rPr>
                <w:rFonts w:asciiTheme="majorBidi" w:hAnsiTheme="majorBidi" w:cstheme="majorBidi" w:hint="cs"/>
                <w:rtl/>
              </w:rPr>
              <w:t>2007</w:t>
            </w:r>
          </w:p>
        </w:tc>
        <w:tc>
          <w:tcPr>
            <w:tcW w:w="3197" w:type="dxa"/>
          </w:tcPr>
          <w:p w:rsidR="00861F2D" w:rsidRPr="00F424F9" w:rsidRDefault="00861F2D"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861F2D" w:rsidTr="00437BAE">
        <w:trPr>
          <w:jc w:val="center"/>
        </w:trPr>
        <w:tc>
          <w:tcPr>
            <w:tcW w:w="7366" w:type="dxa"/>
          </w:tcPr>
          <w:p w:rsidR="00861F2D" w:rsidRPr="00234AB7" w:rsidRDefault="00740D5F" w:rsidP="005F75EB">
            <w:pPr>
              <w:bidi/>
              <w:jc w:val="right"/>
              <w:rPr>
                <w:rFonts w:asciiTheme="majorBidi" w:hAnsiTheme="majorBidi" w:cstheme="majorBidi"/>
                <w:rtl/>
              </w:rPr>
            </w:pPr>
            <w:r>
              <w:rPr>
                <w:rFonts w:asciiTheme="majorBidi" w:hAnsiTheme="majorBidi" w:cstheme="majorBidi" w:hint="cs"/>
                <w:rtl/>
              </w:rPr>
              <w:t>2007</w:t>
            </w:r>
          </w:p>
        </w:tc>
        <w:tc>
          <w:tcPr>
            <w:tcW w:w="3197" w:type="dxa"/>
          </w:tcPr>
          <w:p w:rsidR="00861F2D" w:rsidRPr="00F424F9" w:rsidRDefault="00861F2D"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861F2D" w:rsidTr="00437BAE">
        <w:trPr>
          <w:jc w:val="center"/>
        </w:trPr>
        <w:tc>
          <w:tcPr>
            <w:tcW w:w="7366" w:type="dxa"/>
          </w:tcPr>
          <w:p w:rsidR="00861F2D" w:rsidRPr="00234AB7" w:rsidRDefault="00861F2D" w:rsidP="006065AA">
            <w:pPr>
              <w:pStyle w:val="ListParagraph"/>
              <w:bidi/>
              <w:ind w:left="0"/>
              <w:jc w:val="right"/>
              <w:rPr>
                <w:rFonts w:asciiTheme="majorBidi" w:hAnsiTheme="majorBidi" w:cstheme="majorBidi"/>
                <w:rtl/>
              </w:rPr>
            </w:pPr>
          </w:p>
        </w:tc>
        <w:tc>
          <w:tcPr>
            <w:tcW w:w="3197" w:type="dxa"/>
          </w:tcPr>
          <w:p w:rsidR="00861F2D" w:rsidRPr="00F424F9" w:rsidRDefault="00861F2D"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861F2D" w:rsidTr="00437BAE">
        <w:trPr>
          <w:jc w:val="center"/>
        </w:trPr>
        <w:tc>
          <w:tcPr>
            <w:tcW w:w="7366" w:type="dxa"/>
          </w:tcPr>
          <w:p w:rsidR="00861F2D" w:rsidRPr="00234AB7" w:rsidRDefault="00861F2D" w:rsidP="00231A83">
            <w:pPr>
              <w:pStyle w:val="ListParagraph"/>
              <w:bidi/>
              <w:ind w:left="0"/>
              <w:rPr>
                <w:rFonts w:asciiTheme="majorBidi" w:hAnsiTheme="majorBidi" w:cstheme="majorBidi"/>
                <w:rtl/>
              </w:rPr>
            </w:pPr>
          </w:p>
        </w:tc>
        <w:tc>
          <w:tcPr>
            <w:tcW w:w="3197" w:type="dxa"/>
          </w:tcPr>
          <w:p w:rsidR="00861F2D" w:rsidRPr="00F424F9" w:rsidRDefault="00861F2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861F2D" w:rsidTr="00437BAE">
        <w:trPr>
          <w:jc w:val="center"/>
        </w:trPr>
        <w:tc>
          <w:tcPr>
            <w:tcW w:w="7366" w:type="dxa"/>
          </w:tcPr>
          <w:p w:rsidR="00861F2D" w:rsidRPr="00234AB7" w:rsidRDefault="00861F2D" w:rsidP="006065AA">
            <w:pPr>
              <w:pStyle w:val="Style"/>
              <w:ind w:hanging="18"/>
              <w:rPr>
                <w:rFonts w:asciiTheme="majorBidi" w:hAnsiTheme="majorBidi" w:cstheme="majorBidi"/>
                <w:sz w:val="22"/>
                <w:szCs w:val="22"/>
              </w:rPr>
            </w:pPr>
          </w:p>
        </w:tc>
        <w:tc>
          <w:tcPr>
            <w:tcW w:w="3197" w:type="dxa"/>
          </w:tcPr>
          <w:p w:rsidR="00861F2D" w:rsidRPr="00F424F9" w:rsidRDefault="00861F2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861F2D" w:rsidTr="00437BAE">
        <w:trPr>
          <w:jc w:val="center"/>
        </w:trPr>
        <w:tc>
          <w:tcPr>
            <w:tcW w:w="7366" w:type="dxa"/>
          </w:tcPr>
          <w:p w:rsidR="00861F2D" w:rsidRPr="00234AB7" w:rsidRDefault="00861F2D" w:rsidP="00740D5F">
            <w:pPr>
              <w:tabs>
                <w:tab w:val="left" w:pos="2089"/>
                <w:tab w:val="center" w:pos="2709"/>
              </w:tabs>
              <w:bidi/>
              <w:jc w:val="right"/>
              <w:rPr>
                <w:rFonts w:ascii="Times New Roman" w:eastAsia="Calibri" w:hAnsi="Times New Roman" w:cs="Times New Roman"/>
              </w:rPr>
            </w:pPr>
            <w:r w:rsidRPr="00234AB7">
              <w:rPr>
                <w:rFonts w:ascii="Times New Roman" w:eastAsia="Calibri" w:hAnsi="Times New Roman" w:cs="Times New Roman"/>
              </w:rPr>
              <w:t>International</w:t>
            </w:r>
            <w:r w:rsidRPr="00234AB7">
              <w:rPr>
                <w:rFonts w:ascii="Times New Roman" w:hAnsi="Times New Roman" w:cs="Times New Roman"/>
              </w:rPr>
              <w:t xml:space="preserve"> </w:t>
            </w:r>
            <w:r w:rsidRPr="00234AB7">
              <w:rPr>
                <w:rFonts w:ascii="Times New Roman" w:eastAsia="Calibri" w:hAnsi="Times New Roman" w:cs="Times New Roman"/>
              </w:rPr>
              <w:t>Conference on Advances in Computer Vision and Information Technology (ACVIT-07),</w:t>
            </w:r>
          </w:p>
          <w:p w:rsidR="00861F2D" w:rsidRPr="00234AB7" w:rsidRDefault="00861F2D" w:rsidP="00740D5F">
            <w:pPr>
              <w:tabs>
                <w:tab w:val="left" w:pos="2089"/>
                <w:tab w:val="center" w:pos="2709"/>
              </w:tabs>
              <w:bidi/>
              <w:jc w:val="right"/>
              <w:rPr>
                <w:rFonts w:ascii="Times New Roman" w:hAnsi="Times New Roman" w:cs="Times New Roman"/>
                <w:rtl/>
              </w:rPr>
            </w:pPr>
            <w:r w:rsidRPr="00234AB7">
              <w:rPr>
                <w:rFonts w:ascii="Times New Roman" w:eastAsia="Calibri" w:hAnsi="Times New Roman" w:cs="Times New Roman"/>
              </w:rPr>
              <w:t>Co-sponsored by IEEE</w:t>
            </w:r>
          </w:p>
        </w:tc>
        <w:tc>
          <w:tcPr>
            <w:tcW w:w="3197" w:type="dxa"/>
          </w:tcPr>
          <w:p w:rsidR="00861F2D" w:rsidRPr="00F424F9" w:rsidRDefault="00861F2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861F2D" w:rsidTr="00437BAE">
        <w:trPr>
          <w:jc w:val="center"/>
        </w:trPr>
        <w:tc>
          <w:tcPr>
            <w:tcW w:w="7366" w:type="dxa"/>
          </w:tcPr>
          <w:p w:rsidR="00861F2D" w:rsidRPr="00234AB7" w:rsidRDefault="00861F2D" w:rsidP="00740D5F">
            <w:pPr>
              <w:pStyle w:val="ListParagraph"/>
              <w:bidi/>
              <w:ind w:left="0"/>
              <w:jc w:val="right"/>
              <w:rPr>
                <w:rFonts w:ascii="Times New Roman" w:eastAsia="Calibri" w:hAnsi="Times New Roman" w:cs="Times New Roman"/>
              </w:rPr>
            </w:pPr>
            <w:r w:rsidRPr="00234AB7">
              <w:rPr>
                <w:rFonts w:ascii="Times New Roman" w:hAnsi="Times New Roman" w:cs="Times New Roman"/>
              </w:rPr>
              <w:t>November,2007</w:t>
            </w:r>
          </w:p>
          <w:p w:rsidR="00861F2D" w:rsidRPr="00234AB7" w:rsidRDefault="00861F2D" w:rsidP="003E2579">
            <w:pPr>
              <w:pStyle w:val="ListParagraph"/>
              <w:bidi/>
              <w:ind w:left="0"/>
              <w:jc w:val="right"/>
              <w:rPr>
                <w:rFonts w:asciiTheme="majorBidi" w:hAnsiTheme="majorBidi" w:cstheme="majorBidi"/>
                <w:rtl/>
              </w:rPr>
            </w:pPr>
          </w:p>
        </w:tc>
        <w:tc>
          <w:tcPr>
            <w:tcW w:w="3197" w:type="dxa"/>
          </w:tcPr>
          <w:p w:rsidR="00861F2D" w:rsidRPr="00F424F9" w:rsidRDefault="00861F2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861F2D" w:rsidTr="00437BAE">
        <w:trPr>
          <w:jc w:val="center"/>
        </w:trPr>
        <w:tc>
          <w:tcPr>
            <w:tcW w:w="7366" w:type="dxa"/>
          </w:tcPr>
          <w:p w:rsidR="00481EE5" w:rsidRDefault="00481EE5" w:rsidP="00481EE5">
            <w:pPr>
              <w:bidi/>
              <w:jc w:val="both"/>
              <w:rPr>
                <w:rFonts w:ascii="Times New Roman" w:eastAsia="Calibri" w:hAnsi="Times New Roman" w:cs="Times New Roman"/>
                <w:rtl/>
              </w:rPr>
            </w:pPr>
            <w:r>
              <w:rPr>
                <w:rFonts w:ascii="Times New Roman" w:eastAsia="Calibri" w:hAnsi="Times New Roman" w:cs="Times New Roman" w:hint="cs"/>
                <w:rtl/>
              </w:rPr>
              <w:t xml:space="preserve">تعطي هذه الورقة العلمية نظرة عامة على منهجية التصميم كائني التوجة وكذلك تطورات لغة النمذجة الموحدة كواحدة من النماذج الرئيسية في الوقت الحاضر. في هذه الورقة ، تمت مناقشة تطور لغة النمذجة الموحدة وخصائصها وتطبيقاتها ، وتم التركيز على القيام بدراسة مقارنية بين الرسوم البيانية المتعددة للغة النمذجة الموحدة وكذلك القيام بتقييم لغة النمذجة الموحدة كتقنية رئيسية للسيناريو الحالي. </w:t>
            </w:r>
          </w:p>
          <w:p w:rsidR="00481EE5" w:rsidRDefault="00481EE5" w:rsidP="00481EE5">
            <w:pPr>
              <w:bidi/>
              <w:jc w:val="both"/>
              <w:rPr>
                <w:rFonts w:ascii="Times New Roman" w:eastAsia="Calibri" w:hAnsi="Times New Roman" w:cs="Times New Roman"/>
                <w:rtl/>
              </w:rPr>
            </w:pPr>
            <w:r>
              <w:rPr>
                <w:rFonts w:ascii="Times New Roman" w:eastAsia="Calibri" w:hAnsi="Times New Roman" w:cs="Times New Roman" w:hint="cs"/>
                <w:rtl/>
              </w:rPr>
              <w:t xml:space="preserve">بالإضافة إلى إعطاء نظرة عامة على أدوات لغة النمذجة الموحدة </w:t>
            </w:r>
            <w:r w:rsidRPr="00234AB7">
              <w:rPr>
                <w:rFonts w:ascii="Times New Roman" w:eastAsia="Calibri" w:hAnsi="Times New Roman" w:cs="Times New Roman"/>
              </w:rPr>
              <w:t>U</w:t>
            </w:r>
            <w:r w:rsidRPr="00234AB7">
              <w:rPr>
                <w:rFonts w:ascii="Times New Roman" w:eastAsia="Calibri" w:hAnsi="Times New Roman" w:cs="Times New Roman"/>
                <w:vertAlign w:val="superscript"/>
              </w:rPr>
              <w:t>2</w:t>
            </w:r>
            <w:r w:rsidRPr="00234AB7">
              <w:rPr>
                <w:rFonts w:ascii="Times New Roman" w:eastAsia="Calibri" w:hAnsi="Times New Roman" w:cs="Times New Roman"/>
              </w:rPr>
              <w:t>ML</w:t>
            </w:r>
            <w:r>
              <w:rPr>
                <w:rFonts w:ascii="Times New Roman" w:eastAsia="Calibri" w:hAnsi="Times New Roman" w:cs="Times New Roman" w:hint="cs"/>
                <w:rtl/>
              </w:rPr>
              <w:t xml:space="preserve"> كأداة معيارية لتحديد وتصور وبناء وتوثيق مخرجات التطبيقات والأنظمة كائنية التوجة. بالإضافة إلى القيام بمناقشة الرسوم البيانية كائنية التوجة والتي أثبتت دورها الرئيسي في تصميم النماذج. </w:t>
            </w:r>
          </w:p>
          <w:p w:rsidR="00861F2D" w:rsidRPr="00234AB7" w:rsidRDefault="00861F2D" w:rsidP="00231A83">
            <w:pPr>
              <w:autoSpaceDE w:val="0"/>
              <w:autoSpaceDN w:val="0"/>
              <w:bidi/>
              <w:adjustRightInd w:val="0"/>
              <w:spacing w:after="0" w:line="240" w:lineRule="auto"/>
              <w:jc w:val="both"/>
              <w:rPr>
                <w:rFonts w:asciiTheme="majorBidi" w:hAnsiTheme="majorBidi" w:cstheme="majorBidi"/>
                <w:rtl/>
              </w:rPr>
            </w:pPr>
          </w:p>
        </w:tc>
        <w:tc>
          <w:tcPr>
            <w:tcW w:w="3197" w:type="dxa"/>
          </w:tcPr>
          <w:p w:rsidR="00861F2D" w:rsidRPr="00F424F9" w:rsidRDefault="00861F2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861F2D" w:rsidRPr="00F424F9" w:rsidRDefault="00861F2D" w:rsidP="005515FC">
            <w:pPr>
              <w:pStyle w:val="ListParagraph"/>
              <w:bidi/>
              <w:ind w:left="0"/>
              <w:jc w:val="right"/>
              <w:rPr>
                <w:rFonts w:asciiTheme="majorBidi" w:hAnsiTheme="majorBidi" w:cstheme="majorBidi"/>
                <w:sz w:val="26"/>
                <w:szCs w:val="26"/>
                <w:rtl/>
              </w:rPr>
            </w:pPr>
          </w:p>
        </w:tc>
      </w:tr>
      <w:tr w:rsidR="00861F2D" w:rsidTr="00437BAE">
        <w:trPr>
          <w:trHeight w:val="576"/>
          <w:jc w:val="center"/>
        </w:trPr>
        <w:tc>
          <w:tcPr>
            <w:tcW w:w="7366" w:type="dxa"/>
          </w:tcPr>
          <w:p w:rsidR="00861F2D" w:rsidRPr="00234AB7" w:rsidRDefault="00861F2D" w:rsidP="00861F2D">
            <w:pPr>
              <w:jc w:val="both"/>
              <w:rPr>
                <w:rFonts w:ascii="Times New Roman" w:eastAsia="Calibri" w:hAnsi="Times New Roman" w:cs="Times New Roman"/>
                <w:bCs/>
              </w:rPr>
            </w:pPr>
            <w:bookmarkStart w:id="0" w:name="_Hlk291760784"/>
            <w:r w:rsidRPr="00234AB7">
              <w:rPr>
                <w:rFonts w:ascii="Times New Roman" w:eastAsia="Calibri" w:hAnsi="Times New Roman" w:cs="Times New Roman"/>
              </w:rPr>
              <w:t xml:space="preserve">The paper gives an overview of the Object Oriented Designing Methodology and development of UML as one of the key models up to date. We discuss the evolution of UML, its features and applications in this paper and emphasize on the comparative study of the various UML Diagrams as well as evaluate UML as a key technology for the current scenario. It further gives an overview of our tool </w:t>
            </w:r>
            <w:r w:rsidRPr="00234AB7">
              <w:rPr>
                <w:rFonts w:ascii="Times New Roman" w:eastAsia="Calibri" w:hAnsi="Times New Roman" w:cs="Times New Roman"/>
              </w:rPr>
              <w:lastRenderedPageBreak/>
              <w:t>U</w:t>
            </w:r>
            <w:r w:rsidRPr="00234AB7">
              <w:rPr>
                <w:rFonts w:ascii="Times New Roman" w:eastAsia="Calibri" w:hAnsi="Times New Roman" w:cs="Times New Roman"/>
                <w:vertAlign w:val="superscript"/>
              </w:rPr>
              <w:t>2</w:t>
            </w:r>
            <w:r w:rsidRPr="00234AB7">
              <w:rPr>
                <w:rFonts w:ascii="Times New Roman" w:eastAsia="Calibri" w:hAnsi="Times New Roman" w:cs="Times New Roman"/>
              </w:rPr>
              <w:t xml:space="preserve">ML, as a standard tool for specifying, visualizing, constructing, and documenting the artifacts of </w:t>
            </w:r>
            <w:r w:rsidRPr="00234AB7">
              <w:rPr>
                <w:rFonts w:ascii="Times New Roman" w:eastAsia="Calibri" w:hAnsi="Times New Roman" w:cs="Times New Roman"/>
                <w:bCs/>
              </w:rPr>
              <w:t xml:space="preserve">Object Oriented Systems and Applications. We further discuss the Object Based Diagram, which have proved to be vital for designing of patterns and models. </w:t>
            </w:r>
          </w:p>
          <w:p w:rsidR="00861F2D" w:rsidRPr="00234AB7" w:rsidRDefault="00861F2D" w:rsidP="006065AA">
            <w:pPr>
              <w:autoSpaceDE w:val="0"/>
              <w:autoSpaceDN w:val="0"/>
              <w:adjustRightInd w:val="0"/>
              <w:spacing w:after="0" w:line="240" w:lineRule="auto"/>
              <w:jc w:val="both"/>
              <w:rPr>
                <w:rFonts w:asciiTheme="majorBidi" w:hAnsiTheme="majorBidi" w:cstheme="majorBidi"/>
                <w:rtl/>
              </w:rPr>
            </w:pPr>
          </w:p>
        </w:tc>
        <w:tc>
          <w:tcPr>
            <w:tcW w:w="3197" w:type="dxa"/>
          </w:tcPr>
          <w:p w:rsidR="00861F2D" w:rsidRPr="00F424F9" w:rsidRDefault="00861F2D"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(English)</w:t>
            </w:r>
          </w:p>
          <w:p w:rsidR="00861F2D" w:rsidRPr="00F424F9" w:rsidRDefault="00861F2D"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2FB8"/>
    <w:rsid w:val="000D4A55"/>
    <w:rsid w:val="000E5986"/>
    <w:rsid w:val="000E71F9"/>
    <w:rsid w:val="000F39D2"/>
    <w:rsid w:val="00120AC7"/>
    <w:rsid w:val="00126209"/>
    <w:rsid w:val="00132589"/>
    <w:rsid w:val="00133831"/>
    <w:rsid w:val="001374AA"/>
    <w:rsid w:val="00141F4C"/>
    <w:rsid w:val="00142120"/>
    <w:rsid w:val="0014751B"/>
    <w:rsid w:val="001521E0"/>
    <w:rsid w:val="00153406"/>
    <w:rsid w:val="001621C3"/>
    <w:rsid w:val="001863D8"/>
    <w:rsid w:val="0019235A"/>
    <w:rsid w:val="001A4C98"/>
    <w:rsid w:val="001A655F"/>
    <w:rsid w:val="001D234D"/>
    <w:rsid w:val="001D27EF"/>
    <w:rsid w:val="001D7B16"/>
    <w:rsid w:val="001E118F"/>
    <w:rsid w:val="002055A2"/>
    <w:rsid w:val="0021211A"/>
    <w:rsid w:val="00231A83"/>
    <w:rsid w:val="00234AB7"/>
    <w:rsid w:val="00265559"/>
    <w:rsid w:val="00277D98"/>
    <w:rsid w:val="0028134A"/>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1EE5"/>
    <w:rsid w:val="00483624"/>
    <w:rsid w:val="00484468"/>
    <w:rsid w:val="004938F5"/>
    <w:rsid w:val="004B1B26"/>
    <w:rsid w:val="004D1C19"/>
    <w:rsid w:val="004D7195"/>
    <w:rsid w:val="004E1E38"/>
    <w:rsid w:val="004E76A9"/>
    <w:rsid w:val="004F42D4"/>
    <w:rsid w:val="00501D0C"/>
    <w:rsid w:val="005141CB"/>
    <w:rsid w:val="00514647"/>
    <w:rsid w:val="00537D76"/>
    <w:rsid w:val="00546264"/>
    <w:rsid w:val="00556AEA"/>
    <w:rsid w:val="00561CDB"/>
    <w:rsid w:val="0056402D"/>
    <w:rsid w:val="00570B23"/>
    <w:rsid w:val="00575638"/>
    <w:rsid w:val="0058082F"/>
    <w:rsid w:val="00585BA0"/>
    <w:rsid w:val="005B1AC3"/>
    <w:rsid w:val="005B4698"/>
    <w:rsid w:val="005B4D92"/>
    <w:rsid w:val="005B5800"/>
    <w:rsid w:val="005C06E5"/>
    <w:rsid w:val="005E24E2"/>
    <w:rsid w:val="005F37F1"/>
    <w:rsid w:val="005F75EB"/>
    <w:rsid w:val="00605632"/>
    <w:rsid w:val="0060609E"/>
    <w:rsid w:val="006065AA"/>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76BA"/>
    <w:rsid w:val="006C2F25"/>
    <w:rsid w:val="006C77AE"/>
    <w:rsid w:val="006E47AF"/>
    <w:rsid w:val="006E7420"/>
    <w:rsid w:val="006F3510"/>
    <w:rsid w:val="007059A8"/>
    <w:rsid w:val="0072330B"/>
    <w:rsid w:val="00740D5F"/>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61F2D"/>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7B33"/>
    <w:rsid w:val="009300D4"/>
    <w:rsid w:val="00945C4A"/>
    <w:rsid w:val="00963C41"/>
    <w:rsid w:val="00964872"/>
    <w:rsid w:val="0096515D"/>
    <w:rsid w:val="00971490"/>
    <w:rsid w:val="00985708"/>
    <w:rsid w:val="009A3641"/>
    <w:rsid w:val="009A57A0"/>
    <w:rsid w:val="009A77D0"/>
    <w:rsid w:val="009A7E3D"/>
    <w:rsid w:val="009C5E3A"/>
    <w:rsid w:val="009E0701"/>
    <w:rsid w:val="009E4BB7"/>
    <w:rsid w:val="009F3C57"/>
    <w:rsid w:val="00A03D8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81A16"/>
    <w:rsid w:val="00B823D9"/>
    <w:rsid w:val="00B84B00"/>
    <w:rsid w:val="00BA72D9"/>
    <w:rsid w:val="00BC729F"/>
    <w:rsid w:val="00BC76A3"/>
    <w:rsid w:val="00BD69FA"/>
    <w:rsid w:val="00BE1FFE"/>
    <w:rsid w:val="00BE419D"/>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D7EBA"/>
    <w:rsid w:val="00CE0114"/>
    <w:rsid w:val="00CE654D"/>
    <w:rsid w:val="00CF076F"/>
    <w:rsid w:val="00D14694"/>
    <w:rsid w:val="00D14B96"/>
    <w:rsid w:val="00D24F9D"/>
    <w:rsid w:val="00D355A4"/>
    <w:rsid w:val="00D40584"/>
    <w:rsid w:val="00D5077D"/>
    <w:rsid w:val="00D72093"/>
    <w:rsid w:val="00D80A44"/>
    <w:rsid w:val="00D819D7"/>
    <w:rsid w:val="00DA1B26"/>
    <w:rsid w:val="00DB2956"/>
    <w:rsid w:val="00DC6C66"/>
    <w:rsid w:val="00DE616A"/>
    <w:rsid w:val="00DE6F7C"/>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2011-05-27T15:52:00Z</dcterms:created>
  <dcterms:modified xsi:type="dcterms:W3CDTF">2011-05-27T15:52:00Z</dcterms:modified>
</cp:coreProperties>
</file>